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</w:rPr>
        <w:t>：</w:t>
      </w:r>
    </w:p>
    <w:p>
      <w:pPr>
        <w:jc w:val="center"/>
        <w:rPr>
          <w:rFonts w:hint="eastAsia" w:ascii="仿宋_GB2312" w:hAnsi="Calibri" w:eastAsia="仿宋_GB2312"/>
          <w:b/>
          <w:bCs/>
          <w:sz w:val="44"/>
          <w:szCs w:val="44"/>
        </w:rPr>
      </w:pPr>
      <w:r>
        <w:rPr>
          <w:rFonts w:hint="eastAsia" w:ascii="仿宋_GB2312" w:hAnsi="Calibri" w:eastAsia="仿宋_GB2312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仿宋_GB2312" w:hAnsi="Calibri" w:eastAsia="仿宋_GB2312"/>
          <w:b/>
          <w:bCs/>
          <w:sz w:val="44"/>
          <w:szCs w:val="44"/>
        </w:rPr>
        <w:t>铜陵安嘉物业</w:t>
      </w:r>
      <w:r>
        <w:rPr>
          <w:rFonts w:hint="eastAsia" w:ascii="仿宋_GB2312" w:hAnsi="Calibri" w:eastAsia="仿宋_GB2312"/>
          <w:b/>
          <w:bCs/>
          <w:sz w:val="44"/>
          <w:szCs w:val="44"/>
          <w:lang w:val="en-US" w:eastAsia="zh-CN"/>
        </w:rPr>
        <w:t>管理</w:t>
      </w:r>
      <w:r>
        <w:rPr>
          <w:rFonts w:hint="eastAsia" w:ascii="仿宋_GB2312" w:hAnsi="Calibri" w:eastAsia="仿宋_GB2312"/>
          <w:b/>
          <w:bCs/>
          <w:sz w:val="44"/>
          <w:szCs w:val="44"/>
        </w:rPr>
        <w:t>有限公司招聘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/>
          <w:b/>
          <w:bCs/>
          <w:sz w:val="44"/>
          <w:szCs w:val="44"/>
        </w:rPr>
        <w:t>派遣制员工报名表</w:t>
      </w:r>
    </w:p>
    <w:tbl>
      <w:tblPr>
        <w:tblStyle w:val="4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2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782A"/>
    <w:rsid w:val="2996092E"/>
    <w:rsid w:val="31F84949"/>
    <w:rsid w:val="49D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2022-01-11T02:54:00Z</dcterms:created>
  <dc:creator>rayta</dc:creator>
  <cp:lastModifiedBy>rayta</cp:lastModifiedBy>
  <dcterms:modified xsi:type="dcterms:W3CDTF">2022-09-22T01:01:29Z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